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1B6" w:rsidRDefault="007310E3" w:rsidP="007310E3">
      <w:pPr>
        <w:pStyle w:val="LAG1"/>
      </w:pPr>
      <w:r w:rsidRPr="007310E3">
        <w:t>Pressemitteilung</w:t>
      </w:r>
    </w:p>
    <w:p w:rsidR="00B7661E" w:rsidRPr="007310E3" w:rsidRDefault="00B7661E" w:rsidP="007310E3">
      <w:pPr>
        <w:pStyle w:val="LAGStandard"/>
      </w:pPr>
    </w:p>
    <w:p w:rsidR="00FD2C4D" w:rsidRDefault="007310E3" w:rsidP="00FD2C4D">
      <w:pPr>
        <w:pStyle w:val="LAG1"/>
      </w:pPr>
      <w:bookmarkStart w:id="0" w:name="_Hlk17449500"/>
      <w:r>
        <w:t xml:space="preserve">+++ </w:t>
      </w:r>
      <w:r w:rsidR="0035194A">
        <w:t xml:space="preserve">Besucher dürfen sich auf spannende Ideen und </w:t>
      </w:r>
      <w:r w:rsidR="00372F43">
        <w:t xml:space="preserve">interessante </w:t>
      </w:r>
      <w:r w:rsidR="0035194A">
        <w:t xml:space="preserve">Menschen </w:t>
      </w:r>
      <w:r w:rsidR="00372F43">
        <w:t xml:space="preserve">freuen: </w:t>
      </w:r>
      <w:r w:rsidR="008160A7" w:rsidRPr="008160A7">
        <w:t>Forum für Pioniere, Mächler und Menschen mit Ideen</w:t>
      </w:r>
      <w:r>
        <w:t xml:space="preserve"> </w:t>
      </w:r>
      <w:r w:rsidR="00932CB2">
        <w:t>am</w:t>
      </w:r>
      <w:r w:rsidR="008160A7">
        <w:t xml:space="preserve"> 14.09.2019 </w:t>
      </w:r>
      <w:r w:rsidR="0035194A">
        <w:t>+</w:t>
      </w:r>
      <w:r w:rsidR="00032385">
        <w:t>++</w:t>
      </w:r>
      <w:bookmarkEnd w:id="0"/>
    </w:p>
    <w:p w:rsidR="00C60B6F" w:rsidRDefault="00C60B6F" w:rsidP="008331AC">
      <w:pPr>
        <w:pStyle w:val="LAGStandard"/>
      </w:pPr>
    </w:p>
    <w:p w:rsidR="0035194A" w:rsidRPr="003F5D00" w:rsidRDefault="0035194A" w:rsidP="008331AC">
      <w:pPr>
        <w:pStyle w:val="LAGStandard"/>
        <w:rPr>
          <w:b/>
          <w:bCs/>
        </w:rPr>
      </w:pPr>
      <w:r w:rsidRPr="003F5D00">
        <w:rPr>
          <w:b/>
          <w:bCs/>
        </w:rPr>
        <w:t xml:space="preserve">Über 20 Aussteller werden sich beim diesjährigen Forum für Pioniere, Mächler und Menschen mit Ideen präsentieren. Die einen </w:t>
      </w:r>
      <w:r w:rsidR="00B77540">
        <w:rPr>
          <w:b/>
          <w:bCs/>
        </w:rPr>
        <w:t xml:space="preserve">stellen </w:t>
      </w:r>
      <w:r w:rsidRPr="003F5D00">
        <w:rPr>
          <w:b/>
          <w:bCs/>
        </w:rPr>
        <w:t>ihre</w:t>
      </w:r>
      <w:r w:rsidR="003F5D00" w:rsidRPr="003F5D00">
        <w:rPr>
          <w:b/>
          <w:bCs/>
        </w:rPr>
        <w:t xml:space="preserve"> eigenen</w:t>
      </w:r>
      <w:r w:rsidRPr="003F5D00">
        <w:rPr>
          <w:b/>
          <w:bCs/>
        </w:rPr>
        <w:t xml:space="preserve"> Ideen</w:t>
      </w:r>
      <w:r w:rsidR="00B77540">
        <w:rPr>
          <w:b/>
          <w:bCs/>
        </w:rPr>
        <w:t xml:space="preserve"> vor</w:t>
      </w:r>
      <w:r w:rsidRPr="003F5D00">
        <w:rPr>
          <w:b/>
          <w:bCs/>
        </w:rPr>
        <w:t>, andere stehen als Ansprechpartner und Unterstützer zur Verfügung.</w:t>
      </w:r>
      <w:r w:rsidR="00B77540">
        <w:rPr>
          <w:b/>
          <w:bCs/>
        </w:rPr>
        <w:t xml:space="preserve"> Alle Interessierten sind herzlich eingeladen, sich über die Ideen zu informieren, sich inspirieren zu lassen und mit den Tüftlern und Unterstützern zu diskutieren. Der Eintritt ist frei.</w:t>
      </w:r>
    </w:p>
    <w:p w:rsidR="0035194A" w:rsidRDefault="0035194A" w:rsidP="008331AC">
      <w:pPr>
        <w:pStyle w:val="LAGStandard"/>
      </w:pPr>
    </w:p>
    <w:p w:rsidR="0035194A" w:rsidRPr="003F5D00" w:rsidRDefault="0035194A" w:rsidP="0035194A">
      <w:pPr>
        <w:pStyle w:val="LAGStandard"/>
        <w:rPr>
          <w:bCs/>
        </w:rPr>
      </w:pPr>
      <w:r w:rsidRPr="003F5D00">
        <w:rPr>
          <w:bCs/>
        </w:rPr>
        <w:t>Auf dem Forum für Pioniere, Mächler und Menschen mit Ideen werden geboten</w:t>
      </w:r>
    </w:p>
    <w:p w:rsidR="0035194A" w:rsidRDefault="0035194A" w:rsidP="0035194A">
      <w:pPr>
        <w:pStyle w:val="LAGAufzStrich"/>
        <w:numPr>
          <w:ilvl w:val="0"/>
          <w:numId w:val="11"/>
        </w:numPr>
      </w:pPr>
      <w:r w:rsidRPr="0035194A">
        <w:rPr>
          <w:b/>
        </w:rPr>
        <w:t>Markt der Möglichkeiten mit Projektideen</w:t>
      </w:r>
      <w:r>
        <w:t>: Hier präsentieren sich Menschen aus dem Allgäu (und einige aus Nachbarregionen) mit ihren Projektideen</w:t>
      </w:r>
      <w:r w:rsidR="003F5D00">
        <w:t xml:space="preserve"> und Projekten</w:t>
      </w:r>
      <w:r>
        <w:t>, vo</w:t>
      </w:r>
      <w:r w:rsidR="00372F43">
        <w:t>n A wie</w:t>
      </w:r>
      <w:r w:rsidR="003F5D00">
        <w:t xml:space="preserve"> Allgäuer Knigge-Bus </w:t>
      </w:r>
      <w:r>
        <w:t xml:space="preserve">über </w:t>
      </w:r>
      <w:r w:rsidR="003F5D00">
        <w:t>Bienenwachstücher, E-Bike-Ladestationen,</w:t>
      </w:r>
      <w:r w:rsidR="002848DE">
        <w:t xml:space="preserve"> </w:t>
      </w:r>
      <w:r w:rsidR="00771690">
        <w:t xml:space="preserve">Kräuterland, </w:t>
      </w:r>
      <w:r w:rsidR="003F5D00">
        <w:t>eine Rohrabschneider-Maschine, die erste Allgäuer Rahmzentrale</w:t>
      </w:r>
      <w:r w:rsidR="00372F43">
        <w:t xml:space="preserve">, </w:t>
      </w:r>
      <w:r w:rsidR="003F5D00">
        <w:t>Mehrgenerationen-Wohnprojekt</w:t>
      </w:r>
      <w:r w:rsidR="00372F43">
        <w:t>en bis Z wie Zirben</w:t>
      </w:r>
      <w:r w:rsidR="00771690">
        <w:t>r</w:t>
      </w:r>
      <w:r w:rsidR="00372F43">
        <w:t>aumlüfter</w:t>
      </w:r>
      <w:r w:rsidR="003F5D00">
        <w:t xml:space="preserve"> reicht das Spektrum. Beispielhafte Umnutzungen von landwirtschaftlichen Gebäuden werden </w:t>
      </w:r>
      <w:r w:rsidR="00372F43">
        <w:t xml:space="preserve">ebenso </w:t>
      </w:r>
      <w:r w:rsidR="003F5D00">
        <w:t>vorgestellt</w:t>
      </w:r>
      <w:r w:rsidR="00372F43">
        <w:t xml:space="preserve"> </w:t>
      </w:r>
      <w:r w:rsidR="003F5D00">
        <w:t xml:space="preserve">wie </w:t>
      </w:r>
      <w:r w:rsidR="00372F43">
        <w:t>regionale Hanfprodukte und glasklare AlpCubes-Eiswürfeln.</w:t>
      </w:r>
      <w:r w:rsidR="002848DE">
        <w:t xml:space="preserve"> Engagierte können sich bei der Freiwilligenagentur oder dem Kempodium</w:t>
      </w:r>
      <w:r w:rsidR="00771690">
        <w:t xml:space="preserve"> Inspiration holen.</w:t>
      </w:r>
    </w:p>
    <w:p w:rsidR="0035194A" w:rsidRDefault="0035194A" w:rsidP="006676F0">
      <w:pPr>
        <w:pStyle w:val="LAGAufzStrich"/>
        <w:numPr>
          <w:ilvl w:val="0"/>
          <w:numId w:val="11"/>
        </w:numPr>
      </w:pPr>
      <w:r w:rsidRPr="00372F43">
        <w:rPr>
          <w:b/>
        </w:rPr>
        <w:t>Unterstützungsmöglichkeiten</w:t>
      </w:r>
      <w:r>
        <w:t>: Außerdem gibt es Informationen über Unterstützung, Fördermöglichkeiten und Ansprechpartner. Es werden Fragen beantwortet wie: Ich habe eine Idee- und nun? Wie entwickle ich meine Idee weiter? Wie finanziere ich meine Idee? Ich möchte mich engagieren – wohin kann ich mich wenden? Wie verbreite ich meine Idee?</w:t>
      </w:r>
      <w:r w:rsidR="00372F43">
        <w:t xml:space="preserve"> Vor Ort sind Vertreter des Amtes für Ländliche Entwicklung und des Amtes für Ernährung, Landwirtschaft und Forsten, und es gibt Beratung zum LEADER Programm der Europäischen Union..</w:t>
      </w:r>
      <w:r>
        <w:br/>
        <w:t>„</w:t>
      </w:r>
      <w:r w:rsidRPr="00372F43">
        <w:rPr>
          <w:b/>
        </w:rPr>
        <w:t>Wunschkiste</w:t>
      </w:r>
      <w:r>
        <w:t xml:space="preserve">“: </w:t>
      </w:r>
      <w:r w:rsidR="003F5D00">
        <w:t xml:space="preserve">Besucher dürfen </w:t>
      </w:r>
      <w:r w:rsidR="00771690">
        <w:t xml:space="preserve">nicht nur staunen, sondern </w:t>
      </w:r>
      <w:r w:rsidR="003F5D00">
        <w:t xml:space="preserve">sich </w:t>
      </w:r>
      <w:r w:rsidR="00771690">
        <w:t xml:space="preserve">auch selber </w:t>
      </w:r>
      <w:r w:rsidR="003F5D00">
        <w:t xml:space="preserve">einbringen und ihre Fragen </w:t>
      </w:r>
      <w:r w:rsidR="00771690">
        <w:t xml:space="preserve">und Ideen </w:t>
      </w:r>
      <w:r w:rsidR="003F5D00">
        <w:t xml:space="preserve">in die Wunschkiste werfen: </w:t>
      </w:r>
      <w:r>
        <w:t xml:space="preserve">Wie können Pionierinnen und Pioniere, Mächlerinnen und Mächler und Menschen mit Ideen </w:t>
      </w:r>
      <w:r w:rsidR="003F5D00">
        <w:t xml:space="preserve">auch nach dem Forum für Pioniere weiterhin </w:t>
      </w:r>
      <w:r>
        <w:t>unterstützt werden?</w:t>
      </w:r>
    </w:p>
    <w:p w:rsidR="00932CB2" w:rsidRDefault="00932CB2" w:rsidP="00A80716">
      <w:pPr>
        <w:pStyle w:val="LAGStandard"/>
      </w:pPr>
    </w:p>
    <w:p w:rsidR="00932CB2" w:rsidRDefault="00932CB2" w:rsidP="00932CB2">
      <w:pPr>
        <w:pStyle w:val="LAG3"/>
      </w:pPr>
      <w:r>
        <w:t>Programminformationen</w:t>
      </w:r>
    </w:p>
    <w:p w:rsidR="00932CB2" w:rsidRDefault="00932CB2" w:rsidP="00932CB2">
      <w:pPr>
        <w:pStyle w:val="LAGStandard"/>
        <w:rPr>
          <w:b/>
        </w:rPr>
      </w:pPr>
    </w:p>
    <w:p w:rsidR="00932CB2" w:rsidRDefault="00932CB2" w:rsidP="00932CB2">
      <w:pPr>
        <w:pStyle w:val="LAGStandard"/>
      </w:pPr>
      <w:r w:rsidRPr="0023169C">
        <w:rPr>
          <w:b/>
        </w:rPr>
        <w:t>Zeit:</w:t>
      </w:r>
      <w:r>
        <w:t xml:space="preserve"> Samstag, 14.09.2019, 10.30-15.00 Uhr</w:t>
      </w:r>
    </w:p>
    <w:p w:rsidR="00932CB2" w:rsidRDefault="00932CB2" w:rsidP="00932CB2">
      <w:pPr>
        <w:pStyle w:val="LAGStandard"/>
      </w:pPr>
      <w:r w:rsidRPr="0023169C">
        <w:rPr>
          <w:b/>
        </w:rPr>
        <w:t>Ort:</w:t>
      </w:r>
      <w:r>
        <w:t xml:space="preserve"> Goldener Adler (Historisches Amtshaus), Hoheneggstr. 25, 87480 Weitnau</w:t>
      </w:r>
    </w:p>
    <w:p w:rsidR="00932CB2" w:rsidRPr="00932CB2" w:rsidRDefault="00932CB2" w:rsidP="00932CB2">
      <w:pPr>
        <w:pStyle w:val="LAGStandard"/>
      </w:pPr>
    </w:p>
    <w:p w:rsidR="00932CB2" w:rsidRDefault="0088259C" w:rsidP="00932CB2">
      <w:pPr>
        <w:pStyle w:val="LAGStandard"/>
        <w:ind w:left="1418" w:hanging="1418"/>
      </w:pPr>
      <w:r>
        <w:t xml:space="preserve">Ab </w:t>
      </w:r>
      <w:r w:rsidR="00932CB2">
        <w:t>10.30 Uhr</w:t>
      </w:r>
      <w:r w:rsidR="00932CB2">
        <w:tab/>
        <w:t>Markt der Möglichkeiten (Ideengeber, Pioniere und Tüftler präsentieren sich und ihre Ideen und Projekte; Unterstützer sind vor Ort)</w:t>
      </w:r>
    </w:p>
    <w:p w:rsidR="0088259C" w:rsidRDefault="0088259C" w:rsidP="00932CB2">
      <w:pPr>
        <w:pStyle w:val="LAGStandard"/>
        <w:ind w:left="1418" w:hanging="1418"/>
      </w:pPr>
    </w:p>
    <w:p w:rsidR="00932CB2" w:rsidRDefault="00932CB2" w:rsidP="00932CB2">
      <w:pPr>
        <w:pStyle w:val="LAGStandard"/>
        <w:ind w:left="1418" w:hanging="1418"/>
      </w:pPr>
      <w:r>
        <w:t>11.00 Uhr</w:t>
      </w:r>
      <w:r>
        <w:tab/>
        <w:t>Begrüßung (</w:t>
      </w:r>
      <w:r w:rsidR="00771690">
        <w:t xml:space="preserve">Bgm. </w:t>
      </w:r>
      <w:r>
        <w:t>Alexander Streicher</w:t>
      </w:r>
      <w:r w:rsidR="00771690">
        <w:t xml:space="preserve"> &amp; Bgm. Hans-Ulrich von Laer</w:t>
      </w:r>
      <w:r>
        <w:t>)</w:t>
      </w:r>
    </w:p>
    <w:p w:rsidR="00932CB2" w:rsidRDefault="00932CB2" w:rsidP="00932CB2">
      <w:pPr>
        <w:pStyle w:val="LAGStandard"/>
        <w:ind w:left="1418" w:hanging="2"/>
      </w:pPr>
      <w:r>
        <w:t>Einführung (Manuela Müller-Gaßner, Alpen-Modellregion Weitnau/Missen-Wilhams und Dr. Sabine Weizenegger, Regionalentwicklung Oberallgäu)</w:t>
      </w:r>
    </w:p>
    <w:p w:rsidR="00932CB2" w:rsidRDefault="00932CB2" w:rsidP="00932CB2">
      <w:pPr>
        <w:pStyle w:val="LAGStandard"/>
        <w:ind w:left="1418" w:hanging="2"/>
      </w:pPr>
      <w:r>
        <w:t>Unterstützung für Pioniere – Wohin können Menschen mit Ideen sich wenden?</w:t>
      </w:r>
    </w:p>
    <w:p w:rsidR="00932CB2" w:rsidRDefault="00932CB2" w:rsidP="00932CB2">
      <w:pPr>
        <w:pStyle w:val="LAGStandard"/>
        <w:ind w:left="1418" w:hanging="2"/>
      </w:pPr>
      <w:r>
        <w:t>Wer sind die Pioniere? - Vorstellung der Teilnehmer am Markt der Ideen</w:t>
      </w:r>
    </w:p>
    <w:p w:rsidR="00932CB2" w:rsidRDefault="00932CB2" w:rsidP="00A80716">
      <w:pPr>
        <w:pStyle w:val="LAGStandard"/>
      </w:pPr>
    </w:p>
    <w:p w:rsidR="00932CB2" w:rsidRDefault="00932CB2" w:rsidP="00932CB2">
      <w:pPr>
        <w:pStyle w:val="LAGStandard"/>
      </w:pPr>
      <w:r w:rsidRPr="00DD2732">
        <w:t>Die Veranstaltung findet im Rahmen des Herbstmarktes Weitnau statt.</w:t>
      </w:r>
      <w:r>
        <w:t xml:space="preserve"> </w:t>
      </w:r>
      <w:r w:rsidR="00B77540">
        <w:t>Der Eintritt ist frei.</w:t>
      </w:r>
      <w:bookmarkStart w:id="1" w:name="_GoBack"/>
      <w:bookmarkEnd w:id="1"/>
    </w:p>
    <w:p w:rsidR="00932CB2" w:rsidRDefault="00932CB2" w:rsidP="00932CB2">
      <w:pPr>
        <w:pStyle w:val="LAGStandard"/>
      </w:pPr>
    </w:p>
    <w:p w:rsidR="003F5D00" w:rsidRPr="003F5D00" w:rsidRDefault="003F5D00" w:rsidP="00932CB2">
      <w:pPr>
        <w:pStyle w:val="LAGStandard"/>
        <w:rPr>
          <w:b/>
          <w:bCs/>
        </w:rPr>
      </w:pPr>
      <w:r w:rsidRPr="003F5D00">
        <w:rPr>
          <w:b/>
          <w:bCs/>
        </w:rPr>
        <w:t>Hintergrundinformationen</w:t>
      </w:r>
    </w:p>
    <w:p w:rsidR="003F5D00" w:rsidRDefault="003F5D00" w:rsidP="00932CB2">
      <w:pPr>
        <w:pStyle w:val="LAGStandard"/>
      </w:pPr>
    </w:p>
    <w:p w:rsidR="003F5D00" w:rsidRDefault="003F5D00" w:rsidP="003F5D00">
      <w:pPr>
        <w:pStyle w:val="LAGStandard"/>
      </w:pPr>
      <w:r>
        <w:t>Die Veranstaltung</w:t>
      </w:r>
      <w:r w:rsidRPr="00932CB2">
        <w:t xml:space="preserve"> </w:t>
      </w:r>
      <w:r>
        <w:t xml:space="preserve">findet dieses Jahr zum zweiten Mal </w:t>
      </w:r>
      <w:r w:rsidRPr="00932CB2">
        <w:t>statt.</w:t>
      </w:r>
      <w:r>
        <w:t xml:space="preserve"> Der Gedanke dahinter: Die </w:t>
      </w:r>
      <w:r w:rsidRPr="008160A7">
        <w:t xml:space="preserve">Bewohner der Region Allgäu </w:t>
      </w:r>
      <w:r>
        <w:t xml:space="preserve">zeichnen sich seit jeher </w:t>
      </w:r>
      <w:r w:rsidRPr="008160A7">
        <w:t>durch ihren vielfältigen Einfallsreichtum aus. Die einen bringen große, bahnbrechende Innovationen auf den Weg. Die anderen arbeiten praxisorientiert an Lösungen für Problemstellungen aus dem Alltag. All diese Menschen, ob Ideengeber, Pioniere oder Mächler stehen im Zentrum un</w:t>
      </w:r>
      <w:r>
        <w:t xml:space="preserve">serer Veranstaltung. In </w:t>
      </w:r>
      <w:r w:rsidRPr="008160A7">
        <w:t xml:space="preserve">einem „Forum für Pioniere, Mächler und Menschen mit Ideen“ </w:t>
      </w:r>
      <w:r>
        <w:t xml:space="preserve">wollen wir ihnen </w:t>
      </w:r>
      <w:r w:rsidRPr="008160A7">
        <w:t>Anregung, Motivation und Unterstützung geben</w:t>
      </w:r>
      <w:r>
        <w:t>, damit sie</w:t>
      </w:r>
      <w:r w:rsidRPr="008160A7">
        <w:t xml:space="preserve"> ihre Vorhaben umsetzen und </w:t>
      </w:r>
      <w:r>
        <w:t>weiter vorantreiben können. Dabei besteht auch die</w:t>
      </w:r>
      <w:r w:rsidRPr="008160A7">
        <w:t xml:space="preserve"> Möglichkeit, sich mit Gleichgesinnten, Experten und Beratern auszutauschen und zu vernetzen</w:t>
      </w:r>
      <w:r>
        <w:t>.</w:t>
      </w:r>
    </w:p>
    <w:p w:rsidR="003F5D00" w:rsidRDefault="003F5D00" w:rsidP="003F5D00">
      <w:pPr>
        <w:pStyle w:val="LAGStandard"/>
      </w:pPr>
      <w:r>
        <w:t>Veranstalter des Forums sind die Alpen-Modellregion Weitnau/Missen-Wilhams und der Regionalentwicklung Oberallgäu e.V. Die Veranstaltung wird unterstützt durch das EU-Förderprogramm LEADER und die Bayerische Verwaltung für Ländliche Entwicklung.</w:t>
      </w:r>
    </w:p>
    <w:p w:rsidR="003F5D00" w:rsidRDefault="003F5D00" w:rsidP="00932CB2">
      <w:pPr>
        <w:pStyle w:val="LAGStandard"/>
      </w:pPr>
    </w:p>
    <w:p w:rsidR="003F5D00" w:rsidRDefault="003F5D00" w:rsidP="00932CB2">
      <w:pPr>
        <w:pStyle w:val="LAGStandard"/>
      </w:pPr>
    </w:p>
    <w:p w:rsidR="00FD2C4D" w:rsidRDefault="00FD2C4D" w:rsidP="00932CB2">
      <w:pPr>
        <w:pStyle w:val="LAGStandard"/>
      </w:pPr>
    </w:p>
    <w:p w:rsidR="00FD2C4D" w:rsidRDefault="00FD2C4D" w:rsidP="00FD2C4D">
      <w:pPr>
        <w:pStyle w:val="LAGStandard"/>
      </w:pPr>
      <w:r>
        <w:t xml:space="preserve">Immenstadt i.Allgäu, </w:t>
      </w:r>
      <w:r w:rsidR="0035194A">
        <w:t>09.09.2019</w:t>
      </w:r>
    </w:p>
    <w:p w:rsidR="00FD2C4D" w:rsidRDefault="00FD2C4D" w:rsidP="00FD2C4D">
      <w:pPr>
        <w:pStyle w:val="LAGStandard"/>
      </w:pPr>
      <w:r>
        <w:t>Dr. Sabine Weizenegger</w:t>
      </w:r>
    </w:p>
    <w:p w:rsidR="0088259C" w:rsidRDefault="0088259C" w:rsidP="008160A7">
      <w:pPr>
        <w:pStyle w:val="LAGStandard"/>
      </w:pPr>
    </w:p>
    <w:p w:rsidR="0088259C" w:rsidRPr="00E774C7" w:rsidRDefault="0088259C" w:rsidP="0088259C">
      <w:pPr>
        <w:pStyle w:val="LAGStandard"/>
      </w:pPr>
      <w:r>
        <w:t>__________________________________________</w:t>
      </w:r>
    </w:p>
    <w:p w:rsidR="0088259C" w:rsidRPr="00E774C7" w:rsidRDefault="0088259C" w:rsidP="0088259C">
      <w:pPr>
        <w:pStyle w:val="LAG3"/>
      </w:pPr>
      <w:r>
        <w:t>Fragen?</w:t>
      </w:r>
    </w:p>
    <w:p w:rsidR="0088259C" w:rsidRPr="00A54763" w:rsidRDefault="0088259C" w:rsidP="0088259C">
      <w:pPr>
        <w:pStyle w:val="LAGStandard"/>
      </w:pPr>
      <w:r w:rsidRPr="00A54763">
        <w:t>Dr. Sabine Weizenegger (Geschäftsführerin)</w:t>
      </w:r>
    </w:p>
    <w:p w:rsidR="0088259C" w:rsidRPr="00A54763" w:rsidRDefault="0088259C" w:rsidP="0088259C">
      <w:pPr>
        <w:pStyle w:val="LAGStandard"/>
      </w:pPr>
      <w:r w:rsidRPr="00A54763">
        <w:t>Tel. +49.8323.99836-10 oder +49.160.8899989</w:t>
      </w:r>
    </w:p>
    <w:p w:rsidR="0088259C" w:rsidRPr="00E774C7" w:rsidRDefault="0088259C" w:rsidP="0088259C">
      <w:pPr>
        <w:pStyle w:val="LAGStandard"/>
      </w:pPr>
      <w:r w:rsidRPr="00A54763">
        <w:t>E-mail: weizenegger@regionalentwicklung-oberallgaeu.de</w:t>
      </w:r>
    </w:p>
    <w:p w:rsidR="0088259C" w:rsidRDefault="0088259C" w:rsidP="008160A7">
      <w:pPr>
        <w:pStyle w:val="LAGStandard"/>
      </w:pPr>
    </w:p>
    <w:sectPr w:rsidR="0088259C" w:rsidSect="00B8376A">
      <w:headerReference w:type="default" r:id="rId7"/>
      <w:footerReference w:type="default" r:id="rId8"/>
      <w:pgSz w:w="11906" w:h="16838" w:code="9"/>
      <w:pgMar w:top="851" w:right="1134" w:bottom="851" w:left="1418"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3EF" w:rsidRDefault="004B03EF">
      <w:r>
        <w:separator/>
      </w:r>
    </w:p>
  </w:endnote>
  <w:endnote w:type="continuationSeparator" w:id="0">
    <w:p w:rsidR="004B03EF" w:rsidRDefault="004B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uhaus Lt BT">
    <w:altName w:val="Arial Black"/>
    <w:panose1 w:val="04030405020B02020C03"/>
    <w:charset w:val="00"/>
    <w:family w:val="decorative"/>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93" w:type="dxa"/>
      <w:tblInd w:w="-12"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0"/>
      <w:gridCol w:w="2713"/>
    </w:tblGrid>
    <w:tr w:rsidR="00415FEE" w:rsidRPr="00146535">
      <w:tc>
        <w:tcPr>
          <w:tcW w:w="7080" w:type="dxa"/>
        </w:tcPr>
        <w:p w:rsidR="00415FEE" w:rsidRPr="00E435A0" w:rsidRDefault="00415FEE" w:rsidP="00637E5A">
          <w:pPr>
            <w:pStyle w:val="Fuzeile"/>
            <w:spacing w:after="10"/>
            <w:ind w:left="-113"/>
            <w:rPr>
              <w:rFonts w:ascii="Bauhaus Lt BT" w:hAnsi="Bauhaus Lt BT"/>
              <w:i w:val="0"/>
              <w:sz w:val="16"/>
              <w:szCs w:val="16"/>
            </w:rPr>
          </w:pPr>
          <w:r w:rsidRPr="00E435A0">
            <w:rPr>
              <w:rFonts w:ascii="Bauhaus Lt BT" w:hAnsi="Bauhaus Lt BT"/>
              <w:i w:val="0"/>
              <w:sz w:val="16"/>
              <w:szCs w:val="16"/>
            </w:rPr>
            <w:t>Regionalentwicklung Oberallgäu e.V.</w:t>
          </w:r>
        </w:p>
        <w:p w:rsidR="00415FEE" w:rsidRPr="00E435A0" w:rsidRDefault="00B81450" w:rsidP="00637E5A">
          <w:pPr>
            <w:pStyle w:val="Fuzeile"/>
            <w:spacing w:after="10"/>
            <w:ind w:left="-113"/>
            <w:rPr>
              <w:rFonts w:ascii="Bauhaus Lt BT" w:hAnsi="Bauhaus Lt BT"/>
              <w:i w:val="0"/>
              <w:sz w:val="16"/>
              <w:szCs w:val="16"/>
            </w:rPr>
          </w:pPr>
          <w:r>
            <w:rPr>
              <w:rFonts w:ascii="Bauhaus Lt BT" w:hAnsi="Bauhaus Lt BT"/>
              <w:i w:val="0"/>
              <w:sz w:val="16"/>
              <w:szCs w:val="16"/>
            </w:rPr>
            <w:t>Kemptener Str. 39</w:t>
          </w:r>
          <w:r w:rsidR="00415FEE" w:rsidRPr="00E435A0">
            <w:rPr>
              <w:rFonts w:ascii="Bauhaus Lt BT" w:hAnsi="Bauhaus Lt BT"/>
              <w:i w:val="0"/>
              <w:sz w:val="16"/>
              <w:szCs w:val="16"/>
            </w:rPr>
            <w:t xml:space="preserve"> • D-</w:t>
          </w:r>
          <w:r>
            <w:rPr>
              <w:rFonts w:ascii="Bauhaus Lt BT" w:hAnsi="Bauhaus Lt BT"/>
              <w:i w:val="0"/>
              <w:sz w:val="16"/>
              <w:szCs w:val="16"/>
            </w:rPr>
            <w:t>87509 Immenstadt</w:t>
          </w:r>
          <w:r w:rsidR="00415FEE" w:rsidRPr="00E435A0">
            <w:rPr>
              <w:rFonts w:ascii="Bauhaus Lt BT" w:hAnsi="Bauhaus Lt BT"/>
              <w:i w:val="0"/>
              <w:sz w:val="16"/>
              <w:szCs w:val="16"/>
            </w:rPr>
            <w:t xml:space="preserve"> </w:t>
          </w:r>
        </w:p>
        <w:p w:rsidR="00415FEE" w:rsidRPr="007310E3" w:rsidRDefault="00415FEE" w:rsidP="00637E5A">
          <w:pPr>
            <w:pStyle w:val="Fuzeile"/>
            <w:spacing w:after="10"/>
            <w:ind w:left="-113"/>
            <w:rPr>
              <w:rFonts w:ascii="Bauhaus Lt BT" w:hAnsi="Bauhaus Lt BT"/>
              <w:i w:val="0"/>
              <w:sz w:val="16"/>
              <w:szCs w:val="16"/>
              <w:lang w:val="en-US"/>
            </w:rPr>
          </w:pPr>
          <w:r w:rsidRPr="007310E3">
            <w:rPr>
              <w:rFonts w:ascii="Bauhaus Lt BT" w:hAnsi="Bauhaus Lt BT"/>
              <w:i w:val="0"/>
              <w:sz w:val="16"/>
              <w:szCs w:val="16"/>
              <w:lang w:val="en-US"/>
            </w:rPr>
            <w:t>Tel. +49/83</w:t>
          </w:r>
          <w:r w:rsidR="00B81450" w:rsidRPr="007310E3">
            <w:rPr>
              <w:rFonts w:ascii="Bauhaus Lt BT" w:hAnsi="Bauhaus Lt BT"/>
              <w:i w:val="0"/>
              <w:sz w:val="16"/>
              <w:szCs w:val="16"/>
              <w:lang w:val="en-US"/>
            </w:rPr>
            <w:t>2</w:t>
          </w:r>
          <w:r w:rsidRPr="007310E3">
            <w:rPr>
              <w:rFonts w:ascii="Bauhaus Lt BT" w:hAnsi="Bauhaus Lt BT"/>
              <w:i w:val="0"/>
              <w:sz w:val="16"/>
              <w:szCs w:val="16"/>
              <w:lang w:val="en-US"/>
            </w:rPr>
            <w:t>3/</w:t>
          </w:r>
          <w:r w:rsidR="00B81450" w:rsidRPr="007310E3">
            <w:rPr>
              <w:rFonts w:ascii="Bauhaus Lt BT" w:hAnsi="Bauhaus Lt BT"/>
              <w:i w:val="0"/>
              <w:sz w:val="16"/>
              <w:szCs w:val="16"/>
              <w:lang w:val="en-US"/>
            </w:rPr>
            <w:t>99836 -10</w:t>
          </w:r>
          <w:r w:rsidRPr="007310E3">
            <w:rPr>
              <w:rFonts w:ascii="Bauhaus Lt BT" w:hAnsi="Bauhaus Lt BT"/>
              <w:i w:val="0"/>
              <w:sz w:val="16"/>
              <w:szCs w:val="16"/>
              <w:lang w:val="en-US"/>
            </w:rPr>
            <w:t>• Fax +49/83</w:t>
          </w:r>
          <w:r w:rsidR="00B81450" w:rsidRPr="007310E3">
            <w:rPr>
              <w:rFonts w:ascii="Bauhaus Lt BT" w:hAnsi="Bauhaus Lt BT"/>
              <w:i w:val="0"/>
              <w:sz w:val="16"/>
              <w:szCs w:val="16"/>
              <w:lang w:val="en-US"/>
            </w:rPr>
            <w:t>23/99836 -19</w:t>
          </w:r>
        </w:p>
        <w:p w:rsidR="00415FEE" w:rsidRPr="007310E3" w:rsidRDefault="00415FEE" w:rsidP="00637E5A">
          <w:pPr>
            <w:pStyle w:val="Fuzeile"/>
            <w:spacing w:after="10"/>
            <w:ind w:left="-113"/>
            <w:rPr>
              <w:rFonts w:ascii="Bauhaus Lt BT" w:hAnsi="Bauhaus Lt BT"/>
              <w:i w:val="0"/>
              <w:szCs w:val="18"/>
              <w:lang w:val="en-US"/>
            </w:rPr>
          </w:pPr>
          <w:r w:rsidRPr="007310E3">
            <w:rPr>
              <w:rFonts w:ascii="Bauhaus Lt BT" w:hAnsi="Bauhaus Lt BT"/>
              <w:i w:val="0"/>
              <w:sz w:val="16"/>
              <w:szCs w:val="16"/>
              <w:lang w:val="en-US"/>
            </w:rPr>
            <w:t>www.regionalentwicklung-oberallgaeu.de</w:t>
          </w:r>
        </w:p>
      </w:tc>
      <w:tc>
        <w:tcPr>
          <w:tcW w:w="2713" w:type="dxa"/>
        </w:tcPr>
        <w:p w:rsidR="00415FEE" w:rsidRPr="00146535" w:rsidRDefault="009B2DF8" w:rsidP="00637E5A">
          <w:pPr>
            <w:spacing w:before="20" w:after="0"/>
            <w:ind w:left="68" w:right="-113" w:hanging="68"/>
            <w:jc w:val="right"/>
            <w:rPr>
              <w:rFonts w:ascii="Bauhaus Lt BT" w:hAnsi="Bauhaus Lt BT"/>
              <w:sz w:val="16"/>
              <w:szCs w:val="16"/>
            </w:rPr>
          </w:pPr>
          <w:r w:rsidRPr="00146535">
            <w:rPr>
              <w:rStyle w:val="Seitenzahl"/>
              <w:rFonts w:ascii="Arial Narrow" w:hAnsi="Arial Narrow"/>
              <w:noProof/>
            </w:rPr>
            <w:drawing>
              <wp:inline distT="0" distB="0" distL="0" distR="0">
                <wp:extent cx="466725" cy="314325"/>
                <wp:effectExtent l="0" t="0" r="0" b="0"/>
                <wp:docPr id="1" name="Bild 1"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
                        <pic:cNvPicPr>
                          <a:picLocks noChangeAspect="1" noChangeArrowheads="1"/>
                        </pic:cNvPicPr>
                      </pic:nvPicPr>
                      <pic:blipFill>
                        <a:blip r:embed="rId1">
                          <a:extLst>
                            <a:ext uri="{28A0092B-C50C-407E-A947-70E740481C1C}">
                              <a14:useLocalDpi xmlns:a14="http://schemas.microsoft.com/office/drawing/2010/main" val="0"/>
                            </a:ext>
                          </a:extLst>
                        </a:blip>
                        <a:srcRect l="1993" t="2934" r="1993" b="2934"/>
                        <a:stretch>
                          <a:fillRect/>
                        </a:stretch>
                      </pic:blipFill>
                      <pic:spPr bwMode="auto">
                        <a:xfrm>
                          <a:off x="0" y="0"/>
                          <a:ext cx="466725" cy="314325"/>
                        </a:xfrm>
                        <a:prstGeom prst="rect">
                          <a:avLst/>
                        </a:prstGeom>
                        <a:noFill/>
                        <a:ln>
                          <a:noFill/>
                        </a:ln>
                      </pic:spPr>
                    </pic:pic>
                  </a:graphicData>
                </a:graphic>
              </wp:inline>
            </w:drawing>
          </w:r>
          <w:r w:rsidR="00415FEE" w:rsidRPr="00146535">
            <w:rPr>
              <w:rStyle w:val="Seitenzahl"/>
              <w:rFonts w:ascii="Arial Narrow" w:hAnsi="Arial Narrow"/>
            </w:rPr>
            <w:t xml:space="preserve"> </w:t>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314325" cy="314325"/>
                <wp:effectExtent l="0" t="0" r="0" b="0"/>
                <wp:docPr id="2" name="Bild 2" descr="leader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07-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523875" cy="314325"/>
                <wp:effectExtent l="0" t="0" r="0" b="0"/>
                <wp:docPr id="3" name="Bild 3"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atswapp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p>
        <w:p w:rsidR="00415FEE" w:rsidRPr="00453FA8" w:rsidRDefault="00415FEE" w:rsidP="00637E5A">
          <w:pPr>
            <w:pStyle w:val="Fuzeile"/>
            <w:ind w:left="408" w:right="-85"/>
            <w:jc w:val="both"/>
            <w:rPr>
              <w:i w:val="0"/>
              <w:sz w:val="8"/>
              <w:szCs w:val="8"/>
            </w:rPr>
          </w:pPr>
          <w:r w:rsidRPr="00453FA8">
            <w:rPr>
              <w:rFonts w:ascii="Bauhaus Lt BT" w:hAnsi="Bauhaus Lt BT"/>
              <w:i w:val="0"/>
              <w:sz w:val="8"/>
              <w:szCs w:val="8"/>
            </w:rPr>
            <w:t>Gefördert durch das Bayerische Staatsministerium für Ernährung, Landwirtschaft und Forsten und den Europäischen Landwirt</w:t>
          </w:r>
          <w:r>
            <w:rPr>
              <w:rFonts w:ascii="Bauhaus Lt BT" w:hAnsi="Bauhaus Lt BT"/>
              <w:i w:val="0"/>
              <w:sz w:val="8"/>
              <w:szCs w:val="8"/>
            </w:rPr>
            <w:t>-</w:t>
          </w:r>
          <w:r w:rsidRPr="00453FA8">
            <w:rPr>
              <w:rFonts w:ascii="Bauhaus Lt BT" w:hAnsi="Bauhaus Lt BT"/>
              <w:i w:val="0"/>
              <w:sz w:val="8"/>
              <w:szCs w:val="8"/>
            </w:rPr>
            <w:t>schafts</w:t>
          </w:r>
          <w:r w:rsidRPr="00453FA8">
            <w:rPr>
              <w:rFonts w:ascii="Bauhaus Lt BT" w:hAnsi="Bauhaus Lt BT"/>
              <w:i w:val="0"/>
              <w:sz w:val="8"/>
              <w:szCs w:val="8"/>
            </w:rPr>
            <w:softHyphen/>
            <w:t>fonds für die Entwicklung des ländlichen Raums (ELER).</w:t>
          </w:r>
        </w:p>
      </w:tc>
    </w:tr>
  </w:tbl>
  <w:p w:rsidR="005A780F" w:rsidRPr="00415FEE" w:rsidRDefault="005A780F" w:rsidP="001E631A">
    <w:pPr>
      <w:pStyle w:val="Fuzeile"/>
      <w:rPr>
        <w:sz w:val="2"/>
        <w:szCs w:val="2"/>
      </w:rPr>
    </w:pPr>
    <w:r w:rsidRPr="001E631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3EF" w:rsidRDefault="004B03EF">
      <w:r>
        <w:separator/>
      </w:r>
    </w:p>
  </w:footnote>
  <w:footnote w:type="continuationSeparator" w:id="0">
    <w:p w:rsidR="004B03EF" w:rsidRDefault="004B0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C7" w:rsidRDefault="009B2DF8" w:rsidP="00B8376A">
    <w:pPr>
      <w:pStyle w:val="LAGStandard"/>
    </w:pPr>
    <w:r>
      <w:rPr>
        <w:noProof/>
      </w:rPr>
      <mc:AlternateContent>
        <mc:Choice Requires="wps">
          <w:drawing>
            <wp:anchor distT="0" distB="0" distL="114300" distR="114300" simplePos="0" relativeHeight="251659264" behindDoc="0" locked="0" layoutInCell="1" allowOverlap="1">
              <wp:simplePos x="0" y="0"/>
              <wp:positionH relativeFrom="page">
                <wp:posOffset>1350010</wp:posOffset>
              </wp:positionH>
              <wp:positionV relativeFrom="page">
                <wp:posOffset>521970</wp:posOffset>
              </wp:positionV>
              <wp:extent cx="3959860" cy="57594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06.3pt;margin-top:41.1pt;width:311.8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CZCAIAAPADAAAOAAAAZHJzL2Uyb0RvYy54bWysU9tu2zAMfR+wfxD0vjjJ4rYx4hRdigwD&#10;ugvQ7gNkWbaFyaJGKbG7rx8lp1m2vQ3TgyCK1CHPIbW5HXvDjgq9BlvyxWzOmbISam3bkn992r+5&#10;4cwHYWthwKqSPyvPb7evX20GV6gldGBqhYxArC8GV/IuBFdkmZed6oWfgVOWnA1gLwKZ2GY1ioHQ&#10;e5Mt5/OrbACsHYJU3tPt/eTk24TfNEqGz03jVWCm5FRbSDumvYp7tt2IokXhOi1PZYh/qKIX2lLS&#10;M9S9CIIdUP8F1WuJ4KEJMwl9Bk2jpUociM1i/gebx044lbiQON6dZfL/D1Z+On5BpuuS55xZ0VOL&#10;ntQY2DsY2XIZ5RmcLyjq0VFcGOme2pyoevcA8ptnFnadsK26Q4ShU6Km8hbxZXbxdMLxEaQaPkJN&#10;ecQhQAIaG+yjdqQGI3Rq0/O5NbEWSZdv1/n65opcknz5db5e5SmFKF5eO/ThvYKexUPJkVqf0MXx&#10;wYdYjSheQmIyD0bXe21MMrCtdgbZUdCY7NM6of8WZmwMthCfTYjxJtGMzCaOYazGk2wV1M9EGGEa&#10;O/omdOgAf3A20MiV3H8/CFScmQ+WRFsvVqs4o8lY5ddLMvDSU116hJUEVfLA2XTchWmuDw5121Gm&#10;qU0W7kjoRicNYkemqk5101glaU5fIM7tpZ2ifn3U7U8AAAD//wMAUEsDBBQABgAIAAAAIQA8CADH&#10;3gAAAAoBAAAPAAAAZHJzL2Rvd25yZXYueG1sTI/BTsMwDIbvSLxDZCQuiKUL0Hal6QRIIK4be4C0&#10;8dqKxqmabO3eHnOCmy1/+v395XZxgzjjFHpPGtarBARS421PrYbD1/t9DiJEQ9YMnlDDBQNsq+ur&#10;0hTWz7TD8z62gkMoFEZDF+NYSBmaDp0JKz8i8e3oJ2cir1Mr7WRmDneDVEmSSmd64g+dGfGtw+Z7&#10;f3Iajp/z3dNmrj/iIds9pq+mz2p/0fr2Znl5BhFxiX8w/OqzOlTsVPsT2SAGDWqtUkY15EqBYCB/&#10;SHmomczUBmRVyv8Vqh8AAAD//wMAUEsBAi0AFAAGAAgAAAAhALaDOJL+AAAA4QEAABMAAAAAAAAA&#10;AAAAAAAAAAAAAFtDb250ZW50X1R5cGVzXS54bWxQSwECLQAUAAYACAAAACEAOP0h/9YAAACUAQAA&#10;CwAAAAAAAAAAAAAAAAAvAQAAX3JlbHMvLnJlbHNQSwECLQAUAAYACAAAACEAjtJgmQgCAADwAwAA&#10;DgAAAAAAAAAAAAAAAAAuAgAAZHJzL2Uyb0RvYy54bWxQSwECLQAUAAYACAAAACEAPAgAx94AAAAK&#10;AQAADwAAAAAAAAAAAAAAAABiBAAAZHJzL2Rvd25yZXYueG1sUEsFBgAAAAAEAAQA8wAAAG0FAAAA&#10;AA==&#10;" stroked="f">
              <v:textbo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v:textbox>
              <w10:wrap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5400675</wp:posOffset>
          </wp:positionH>
          <wp:positionV relativeFrom="page">
            <wp:posOffset>467995</wp:posOffset>
          </wp:positionV>
          <wp:extent cx="1800225" cy="565150"/>
          <wp:effectExtent l="0" t="0" r="0" b="0"/>
          <wp:wrapSquare wrapText="bothSides"/>
          <wp:docPr id="21" name="Bild 21" descr="REGlogo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logo_mit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450215</wp:posOffset>
          </wp:positionH>
          <wp:positionV relativeFrom="page">
            <wp:posOffset>148590</wp:posOffset>
          </wp:positionV>
          <wp:extent cx="908050" cy="899795"/>
          <wp:effectExtent l="0" t="0" r="0" b="0"/>
          <wp:wrapSquare wrapText="bothSides"/>
          <wp:docPr id="20" name="Bild 20" descr="Logo_Allgaeu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Allgaeu_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620000" cy="327660"/>
              <wp:effectExtent l="9525" t="9525" r="9525" b="571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327660"/>
                      </a:xfrm>
                      <a:prstGeom prst="rect">
                        <a:avLst/>
                      </a:prstGeom>
                      <a:solidFill>
                        <a:srgbClr val="D3D7D7"/>
                      </a:solidFill>
                      <a:ln w="9525">
                        <a:solidFill>
                          <a:srgbClr val="D3D7D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18F22" id="Rectangle 19" o:spid="_x0000_s1026" style="position:absolute;margin-left:0;margin-top:0;width:600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esIgIAAD0EAAAOAAAAZHJzL2Uyb0RvYy54bWysU9uO0zAQfUfiHyy/0zTdXrZR09WqZRHS&#10;AisWPsB1nMTC8Zix23T5esZOt3ThBSFeLE9mfHLmnJnVzbEz7KDQa7Alz0djzpSVUGnblPzrl7s3&#10;15z5IGwlDFhV8ifl+c369atV7wo1gRZMpZARiPVF70rehuCKLPOyVZ3wI3DKUrIG7ESgEJusQtET&#10;emeyyXg8z3rAyiFI5T193Q5Jvk74da1k+FTXXgVmSk7cQjoxnbt4ZuuVKBoUrtXyREP8A4tOaEs/&#10;PUNtRRBsj/oPqE5LBA91GEnoMqhrLVXqgbrJx79189gKp1IvJI53Z5n8/4OVHw8PyHRV8ilnVnRk&#10;0WcSTdjGKJYvoz698wWVPboHjB16dw/ym2cWNi2VqVtE6FslKmKVx/rsxYMYeHrKdv0HqAhe7AMk&#10;qY41dhGQRGDH5MjT2RF1DEzSx8WcTB6TcZJyV5PFfJ4sy0Tx/NqhD+8UdCxeSo5EPqGLw70PkY0o&#10;nksSezC6utPGpACb3cYgOwiaju3VdrFdpAaoycsyY1lf8uVsMkvIL3L+7yA6HWjMje5Kfh0bOg1e&#10;lO2trdIQBqHNcCfKxp50jNINFuygeiIZEYYZpp2jSwv4g7Oe5rfk/vteoOLMvLdkxTKfTuPAp2A6&#10;W0wowMvM7jIjrCSokgfOhusmDEuyd6iblv6Up94t3JJ9tU7KRmsHVieyNKNJ8NM+xSW4jFPVr61f&#10;/wQAAP//AwBQSwMEFAAGAAgAAAAhAGTlF07YAAAABQEAAA8AAABkcnMvZG93bnJldi54bWxMj81q&#10;wzAQhO+FvIPYQC+lkV1oCK7l0AR6LTgt9KpYW8tUWhlL8U+fvpte2svCMMvMN+V+9k6MOMQukIJ8&#10;k4FAaoLpqFXw/vZyvwMRkyajXSBUsGCEfbW6KXVhwkQ1jqfUCg6hWGgFNqW+kDI2Fr2Om9AjsfcZ&#10;Bq8Ty6GVZtATh3snH7JsK73uiBus7vFosfk6XbyC71dT13fZlLtx2S1LIPsh54NSt+v5+QlEwjn9&#10;PcMVn9GhYqZzuJCJwingIen3Xj2uYn1W8JhvQVal/E9f/QAAAP//AwBQSwECLQAUAAYACAAAACEA&#10;toM4kv4AAADhAQAAEwAAAAAAAAAAAAAAAAAAAAAAW0NvbnRlbnRfVHlwZXNdLnhtbFBLAQItABQA&#10;BgAIAAAAIQA4/SH/1gAAAJQBAAALAAAAAAAAAAAAAAAAAC8BAABfcmVscy8ucmVsc1BLAQItABQA&#10;BgAIAAAAIQDsZresIgIAAD0EAAAOAAAAAAAAAAAAAAAAAC4CAABkcnMvZTJvRG9jLnhtbFBLAQIt&#10;ABQABgAIAAAAIQBk5RdO2AAAAAUBAAAPAAAAAAAAAAAAAAAAAHwEAABkcnMvZG93bnJldi54bWxQ&#10;SwUGAAAAAAQABADzAAAAgQUAAAAA&#10;" fillcolor="#d3d7d7" strokecolor="#d3d7d7">
              <w10:wrap anchorx="page" anchory="page"/>
            </v:rect>
          </w:pict>
        </mc:Fallback>
      </mc:AlternateContent>
    </w:r>
  </w:p>
  <w:p w:rsidR="00B8376A" w:rsidRDefault="00B8376A" w:rsidP="00B8376A">
    <w:pPr>
      <w:pStyle w:val="LAGStandard"/>
    </w:pPr>
  </w:p>
  <w:p w:rsidR="00B8376A" w:rsidRDefault="00B8376A" w:rsidP="00B8376A">
    <w:pPr>
      <w:pStyle w:val="LAGStandard"/>
    </w:pPr>
  </w:p>
  <w:p w:rsidR="00B8376A" w:rsidRDefault="00B8376A" w:rsidP="00B8376A">
    <w:pPr>
      <w:pStyle w:val="LAGStandard"/>
    </w:pPr>
  </w:p>
  <w:p w:rsidR="00B8376A" w:rsidRPr="00B8376A" w:rsidRDefault="00B8376A" w:rsidP="00B8376A">
    <w:pPr>
      <w:pStyle w:val="LAG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44B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E0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A63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1616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3EBB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AA2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B2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A6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09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A02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158D"/>
    <w:multiLevelType w:val="hybridMultilevel"/>
    <w:tmpl w:val="CD6C2F00"/>
    <w:lvl w:ilvl="0" w:tplc="E8827DD0">
      <w:start w:val="3"/>
      <w:numFmt w:val="bullet"/>
      <w:pStyle w:val="LAGAufzStrich"/>
      <w:lvlText w:val="-"/>
      <w:lvlJc w:val="left"/>
      <w:pPr>
        <w:tabs>
          <w:tab w:val="num" w:pos="340"/>
        </w:tabs>
        <w:ind w:left="340" w:hanging="340"/>
      </w:pPr>
      <w:rPr>
        <w:rFonts w:ascii="Palatino Linotype" w:eastAsia="Times New Roman" w:hAnsi="Palatino Linotyp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195639"/>
    <w:multiLevelType w:val="hybridMultilevel"/>
    <w:tmpl w:val="48E012CE"/>
    <w:lvl w:ilvl="0" w:tplc="A7946CA8">
      <w:start w:val="1"/>
      <w:numFmt w:val="bullet"/>
      <w:pStyle w:val="LAGAufzKaestchenabgehak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60B17"/>
    <w:multiLevelType w:val="hybridMultilevel"/>
    <w:tmpl w:val="4B5A53BA"/>
    <w:lvl w:ilvl="0" w:tplc="0D22560A">
      <w:start w:val="1"/>
      <w:numFmt w:val="bullet"/>
      <w:pStyle w:val="LAGAufzKaestchen"/>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909FC"/>
    <w:multiLevelType w:val="hybridMultilevel"/>
    <w:tmpl w:val="5094BA8C"/>
    <w:lvl w:ilvl="0" w:tplc="DEF88DF6">
      <w:start w:val="1"/>
      <w:numFmt w:val="bullet"/>
      <w:pStyle w:val="LAGAufzKaestchenRundbrief"/>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A6A52"/>
    <w:multiLevelType w:val="multilevel"/>
    <w:tmpl w:val="91F6FA40"/>
    <w:lvl w:ilvl="0">
      <w:start w:val="1"/>
      <w:numFmt w:val="decimal"/>
      <w:pStyle w:val="LAG2TOP"/>
      <w:lvlText w:val="TOP %1:"/>
      <w:lvlJc w:val="left"/>
      <w:pPr>
        <w:tabs>
          <w:tab w:val="num" w:pos="1134"/>
        </w:tabs>
        <w:ind w:left="0" w:firstLine="0"/>
      </w:pPr>
      <w:rPr>
        <w:rFonts w:ascii="Verdana" w:hAnsi="Verdana" w:hint="default"/>
        <w:b/>
        <w:i w:val="0"/>
        <w:sz w:val="24"/>
      </w:rPr>
    </w:lvl>
    <w:lvl w:ilvl="1">
      <w:start w:val="1"/>
      <w:numFmt w:val="none"/>
      <w:pStyle w:val="berschrift2"/>
      <w:lvlText w:val=""/>
      <w:lvlJc w:val="left"/>
      <w:pPr>
        <w:tabs>
          <w:tab w:val="num" w:pos="-1080"/>
        </w:tabs>
        <w:ind w:left="0" w:firstLine="0"/>
      </w:pPr>
      <w:rPr>
        <w:rFonts w:hint="default"/>
      </w:rPr>
    </w:lvl>
    <w:lvl w:ilvl="2">
      <w:start w:val="1"/>
      <w:numFmt w:val="none"/>
      <w:lvlText w:val=""/>
      <w:lvlJc w:val="left"/>
      <w:pPr>
        <w:tabs>
          <w:tab w:val="num" w:pos="-360"/>
        </w:tabs>
        <w:ind w:left="0" w:firstLine="0"/>
      </w:pPr>
      <w:rPr>
        <w:rFonts w:hint="default"/>
      </w:rPr>
    </w:lvl>
    <w:lvl w:ilvl="3">
      <w:start w:val="1"/>
      <w:numFmt w:val="none"/>
      <w:lvlRestart w:val="0"/>
      <w:pStyle w:val="LAGProtokollTOP"/>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0"/>
  </w:num>
  <w:num w:numId="15">
    <w:abstractNumId w:val="14"/>
  </w:num>
  <w:num w:numId="16">
    <w:abstractNumId w:val="14"/>
  </w:num>
  <w:num w:numId="17">
    <w:abstractNumId w:val="14"/>
  </w:num>
  <w:num w:numId="18">
    <w:abstractNumId w:val="11"/>
  </w:num>
  <w:num w:numId="19">
    <w:abstractNumId w:val="10"/>
  </w:num>
  <w:num w:numId="20">
    <w:abstractNumId w:val="14"/>
  </w:num>
  <w:num w:numId="21">
    <w:abstractNumId w:val="14"/>
  </w:num>
  <w:num w:numId="22">
    <w:abstractNumId w:val="10"/>
  </w:num>
  <w:num w:numId="23">
    <w:abstractNumId w:val="10"/>
  </w:num>
  <w:num w:numId="24">
    <w:abstractNumId w:val="12"/>
  </w:num>
  <w:num w:numId="25">
    <w:abstractNumId w:val="11"/>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EF"/>
    <w:rsid w:val="000030FC"/>
    <w:rsid w:val="000231EC"/>
    <w:rsid w:val="00032385"/>
    <w:rsid w:val="0006510C"/>
    <w:rsid w:val="000A541F"/>
    <w:rsid w:val="00100D14"/>
    <w:rsid w:val="0011762A"/>
    <w:rsid w:val="00126805"/>
    <w:rsid w:val="00146535"/>
    <w:rsid w:val="00173827"/>
    <w:rsid w:val="001828B3"/>
    <w:rsid w:val="00192D4F"/>
    <w:rsid w:val="001C37B9"/>
    <w:rsid w:val="001D1ECF"/>
    <w:rsid w:val="001E631A"/>
    <w:rsid w:val="001E6A9F"/>
    <w:rsid w:val="00220E3B"/>
    <w:rsid w:val="002848DE"/>
    <w:rsid w:val="002E1E33"/>
    <w:rsid w:val="002F15F2"/>
    <w:rsid w:val="0035194A"/>
    <w:rsid w:val="00372F43"/>
    <w:rsid w:val="003741B6"/>
    <w:rsid w:val="00396C8E"/>
    <w:rsid w:val="003A7DA3"/>
    <w:rsid w:val="003C622B"/>
    <w:rsid w:val="003F5D00"/>
    <w:rsid w:val="00415FEE"/>
    <w:rsid w:val="0044549B"/>
    <w:rsid w:val="0045350D"/>
    <w:rsid w:val="004956B5"/>
    <w:rsid w:val="004B03EF"/>
    <w:rsid w:val="005261FA"/>
    <w:rsid w:val="005424DA"/>
    <w:rsid w:val="00565178"/>
    <w:rsid w:val="0057055E"/>
    <w:rsid w:val="00575946"/>
    <w:rsid w:val="00580CEF"/>
    <w:rsid w:val="00596A10"/>
    <w:rsid w:val="005A21E6"/>
    <w:rsid w:val="005A5F3A"/>
    <w:rsid w:val="005A780F"/>
    <w:rsid w:val="005F43A9"/>
    <w:rsid w:val="005F45F8"/>
    <w:rsid w:val="006063B7"/>
    <w:rsid w:val="00607882"/>
    <w:rsid w:val="00617D0A"/>
    <w:rsid w:val="00637E5A"/>
    <w:rsid w:val="006423CA"/>
    <w:rsid w:val="006446B1"/>
    <w:rsid w:val="006558D3"/>
    <w:rsid w:val="0069473C"/>
    <w:rsid w:val="006A26F2"/>
    <w:rsid w:val="007310E3"/>
    <w:rsid w:val="00736B0D"/>
    <w:rsid w:val="00752AF5"/>
    <w:rsid w:val="00760F16"/>
    <w:rsid w:val="00771690"/>
    <w:rsid w:val="007C5EE9"/>
    <w:rsid w:val="007F0459"/>
    <w:rsid w:val="00811818"/>
    <w:rsid w:val="008160A7"/>
    <w:rsid w:val="008331AC"/>
    <w:rsid w:val="0088259C"/>
    <w:rsid w:val="008A72ED"/>
    <w:rsid w:val="008B0E15"/>
    <w:rsid w:val="008E0DAC"/>
    <w:rsid w:val="008F42B1"/>
    <w:rsid w:val="009202D2"/>
    <w:rsid w:val="00932CB2"/>
    <w:rsid w:val="009458A4"/>
    <w:rsid w:val="009722C2"/>
    <w:rsid w:val="0097611E"/>
    <w:rsid w:val="00995C3D"/>
    <w:rsid w:val="00997B1C"/>
    <w:rsid w:val="009B2DF8"/>
    <w:rsid w:val="009B5890"/>
    <w:rsid w:val="009F6999"/>
    <w:rsid w:val="00A54763"/>
    <w:rsid w:val="00A61375"/>
    <w:rsid w:val="00A80716"/>
    <w:rsid w:val="00AC6E69"/>
    <w:rsid w:val="00AD6CE2"/>
    <w:rsid w:val="00AE7BFE"/>
    <w:rsid w:val="00B2431B"/>
    <w:rsid w:val="00B33911"/>
    <w:rsid w:val="00B66013"/>
    <w:rsid w:val="00B7661E"/>
    <w:rsid w:val="00B77540"/>
    <w:rsid w:val="00B81450"/>
    <w:rsid w:val="00B8376A"/>
    <w:rsid w:val="00B871E2"/>
    <w:rsid w:val="00BD4664"/>
    <w:rsid w:val="00BE36BD"/>
    <w:rsid w:val="00BE67E2"/>
    <w:rsid w:val="00C41B34"/>
    <w:rsid w:val="00C60B6F"/>
    <w:rsid w:val="00CA2ABA"/>
    <w:rsid w:val="00CA39CC"/>
    <w:rsid w:val="00CA5AE4"/>
    <w:rsid w:val="00CB6BB7"/>
    <w:rsid w:val="00D2020A"/>
    <w:rsid w:val="00D473DB"/>
    <w:rsid w:val="00D47C09"/>
    <w:rsid w:val="00D65A1F"/>
    <w:rsid w:val="00D9110A"/>
    <w:rsid w:val="00D94444"/>
    <w:rsid w:val="00DA64D8"/>
    <w:rsid w:val="00DC0D82"/>
    <w:rsid w:val="00DC2B05"/>
    <w:rsid w:val="00DD5FA1"/>
    <w:rsid w:val="00E06B38"/>
    <w:rsid w:val="00E435A0"/>
    <w:rsid w:val="00E774C7"/>
    <w:rsid w:val="00E938E9"/>
    <w:rsid w:val="00EF1EAB"/>
    <w:rsid w:val="00F01115"/>
    <w:rsid w:val="00F93015"/>
    <w:rsid w:val="00FC11C0"/>
    <w:rsid w:val="00FD2C4D"/>
    <w:rsid w:val="00FD7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E87CF4"/>
  <w15:chartTrackingRefBased/>
  <w15:docId w15:val="{6B610F76-F5FB-4F51-AE13-464E5170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BE36BD"/>
    <w:pPr>
      <w:spacing w:before="60" w:after="60"/>
    </w:pPr>
    <w:rPr>
      <w:rFonts w:ascii="Palatino Linotype" w:hAnsi="Palatino Linotype"/>
      <w:sz w:val="22"/>
      <w:szCs w:val="24"/>
    </w:rPr>
  </w:style>
  <w:style w:type="paragraph" w:styleId="berschrift1">
    <w:name w:val="heading 1"/>
    <w:basedOn w:val="Standard"/>
    <w:next w:val="Standard"/>
    <w:qFormat/>
    <w:rsid w:val="00BE36BD"/>
    <w:pPr>
      <w:keepNext/>
      <w:tabs>
        <w:tab w:val="left" w:pos="1134"/>
      </w:tabs>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BE36BD"/>
    <w:pPr>
      <w:keepNext/>
      <w:numPr>
        <w:ilvl w:val="1"/>
        <w:numId w:val="2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BE36BD"/>
    <w:pPr>
      <w:keepNext/>
      <w:spacing w:before="240" w:after="120"/>
      <w:outlineLvl w:val="2"/>
    </w:pPr>
    <w:rPr>
      <w:rFonts w:ascii="Arial" w:hAnsi="Arial"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GAufzKaestchen">
    <w:name w:val="LAG Aufz Kaestchen"/>
    <w:basedOn w:val="LAGStandard"/>
    <w:rsid w:val="00995C3D"/>
    <w:pPr>
      <w:numPr>
        <w:numId w:val="24"/>
      </w:numPr>
      <w:spacing w:before="0" w:after="0"/>
    </w:pPr>
  </w:style>
  <w:style w:type="table" w:styleId="Tabellenraster">
    <w:name w:val="Table Grid"/>
    <w:basedOn w:val="NormaleTabelle"/>
    <w:rsid w:val="00BE36BD"/>
    <w:pPr>
      <w:spacing w:before="60" w:after="60"/>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G">
    <w:name w:val="Tab LAG"/>
    <w:basedOn w:val="Tabellenraster"/>
    <w:rsid w:val="00BE36BD"/>
    <w:tblPr/>
  </w:style>
  <w:style w:type="paragraph" w:customStyle="1" w:styleId="AufzStrichLAG">
    <w:name w:val="Aufz Strich LAG"/>
    <w:basedOn w:val="Standard"/>
    <w:next w:val="Standard"/>
    <w:rsid w:val="00BE36BD"/>
    <w:pPr>
      <w:spacing w:before="0" w:after="0"/>
    </w:pPr>
  </w:style>
  <w:style w:type="paragraph" w:customStyle="1" w:styleId="AufzKaestchenLAG">
    <w:name w:val="Aufz Kaestchen LAG"/>
    <w:basedOn w:val="Standard"/>
    <w:next w:val="Standard"/>
    <w:rsid w:val="00B2431B"/>
    <w:pPr>
      <w:spacing w:before="0" w:after="0"/>
    </w:pPr>
  </w:style>
  <w:style w:type="paragraph" w:styleId="Kopfzeile">
    <w:name w:val="header"/>
    <w:basedOn w:val="Standard"/>
    <w:rsid w:val="00B2431B"/>
    <w:pPr>
      <w:tabs>
        <w:tab w:val="center" w:pos="4536"/>
        <w:tab w:val="right" w:pos="9072"/>
      </w:tabs>
    </w:pPr>
    <w:rPr>
      <w:rFonts w:ascii="Arial" w:hAnsi="Arial"/>
      <w:i/>
    </w:rPr>
  </w:style>
  <w:style w:type="paragraph" w:styleId="Fuzeile">
    <w:name w:val="footer"/>
    <w:basedOn w:val="Standard"/>
    <w:rsid w:val="00B2431B"/>
    <w:pPr>
      <w:tabs>
        <w:tab w:val="center" w:pos="4536"/>
        <w:tab w:val="right" w:pos="9072"/>
      </w:tabs>
      <w:spacing w:before="0" w:after="0"/>
    </w:pPr>
    <w:rPr>
      <w:rFonts w:ascii="Arial" w:hAnsi="Arial"/>
      <w:i/>
      <w:sz w:val="18"/>
    </w:rPr>
  </w:style>
  <w:style w:type="character" w:styleId="Hyperlink">
    <w:name w:val="Hyperlink"/>
    <w:basedOn w:val="Absatz-Standardschriftart"/>
    <w:rsid w:val="006558D3"/>
    <w:rPr>
      <w:color w:val="0000FF"/>
      <w:u w:val="single"/>
    </w:rPr>
  </w:style>
  <w:style w:type="character" w:styleId="Seitenzahl">
    <w:name w:val="page number"/>
    <w:basedOn w:val="Absatz-Standardschriftart"/>
    <w:rsid w:val="006558D3"/>
  </w:style>
  <w:style w:type="paragraph" w:customStyle="1" w:styleId="Tabellentext">
    <w:name w:val="Tabellentext"/>
    <w:basedOn w:val="Standard"/>
    <w:link w:val="TabellentextZchn"/>
    <w:rsid w:val="00DD5FA1"/>
    <w:pPr>
      <w:spacing w:before="0" w:after="0"/>
    </w:pPr>
    <w:rPr>
      <w:rFonts w:ascii="Arial Narrow" w:hAnsi="Arial Narrow"/>
      <w:sz w:val="20"/>
    </w:rPr>
  </w:style>
  <w:style w:type="paragraph" w:customStyle="1" w:styleId="FormatvorlageTabellentextFett">
    <w:name w:val="Formatvorlage Tabellentext + Fett"/>
    <w:basedOn w:val="Tabellentext"/>
    <w:link w:val="FormatvorlageTabellentextFettZchn"/>
    <w:rsid w:val="00DD5FA1"/>
    <w:rPr>
      <w:b/>
      <w:bCs/>
    </w:rPr>
  </w:style>
  <w:style w:type="character" w:customStyle="1" w:styleId="TabellentextZchn">
    <w:name w:val="Tabellentext Zchn"/>
    <w:basedOn w:val="Absatz-Standardschriftart"/>
    <w:link w:val="Tabellentext"/>
    <w:rsid w:val="00DD5FA1"/>
    <w:rPr>
      <w:rFonts w:ascii="Arial Narrow" w:hAnsi="Arial Narrow"/>
      <w:szCs w:val="24"/>
      <w:lang w:val="de-DE" w:eastAsia="de-DE" w:bidi="ar-SA"/>
    </w:rPr>
  </w:style>
  <w:style w:type="character" w:customStyle="1" w:styleId="FormatvorlageTabellentextFettZchn">
    <w:name w:val="Formatvorlage Tabellentext + Fett Zchn"/>
    <w:basedOn w:val="TabellentextZchn"/>
    <w:link w:val="FormatvorlageTabellentextFett"/>
    <w:rsid w:val="00DD5FA1"/>
    <w:rPr>
      <w:rFonts w:ascii="Arial Narrow" w:hAnsi="Arial Narrow"/>
      <w:b/>
      <w:bCs/>
      <w:szCs w:val="24"/>
      <w:lang w:val="de-DE" w:eastAsia="de-DE" w:bidi="ar-SA"/>
    </w:rPr>
  </w:style>
  <w:style w:type="paragraph" w:styleId="Sprechblasentext">
    <w:name w:val="Balloon Text"/>
    <w:basedOn w:val="Standard"/>
    <w:semiHidden/>
    <w:rsid w:val="00596A10"/>
    <w:rPr>
      <w:rFonts w:ascii="Tahoma" w:hAnsi="Tahoma" w:cs="Tahoma"/>
      <w:sz w:val="16"/>
      <w:szCs w:val="16"/>
    </w:rPr>
  </w:style>
  <w:style w:type="paragraph" w:styleId="Textkrper2">
    <w:name w:val="Body Text 2"/>
    <w:basedOn w:val="Standard"/>
    <w:semiHidden/>
    <w:rsid w:val="00596A10"/>
    <w:pPr>
      <w:spacing w:before="0" w:after="120" w:line="480" w:lineRule="auto"/>
    </w:pPr>
    <w:rPr>
      <w:rFonts w:ascii="Times New Roman" w:hAnsi="Times New Roman"/>
      <w:sz w:val="20"/>
      <w:szCs w:val="20"/>
    </w:rPr>
  </w:style>
  <w:style w:type="paragraph" w:customStyle="1" w:styleId="Palatinotext">
    <w:name w:val="Palatinotext"/>
    <w:rsid w:val="003741B6"/>
    <w:rPr>
      <w:rFonts w:ascii="Palatino Linotype" w:hAnsi="Palatino Linotype"/>
      <w:sz w:val="22"/>
      <w:szCs w:val="22"/>
    </w:rPr>
  </w:style>
  <w:style w:type="paragraph" w:customStyle="1" w:styleId="LAGAufzStrich">
    <w:name w:val="LAG Aufz Strich"/>
    <w:basedOn w:val="Standard"/>
    <w:rsid w:val="00995C3D"/>
    <w:pPr>
      <w:numPr>
        <w:numId w:val="27"/>
      </w:numPr>
      <w:spacing w:before="0" w:after="0"/>
    </w:pPr>
    <w:rPr>
      <w:rFonts w:ascii="Verdana" w:hAnsi="Verdana"/>
      <w:sz w:val="20"/>
    </w:rPr>
  </w:style>
  <w:style w:type="paragraph" w:customStyle="1" w:styleId="LAGStandard">
    <w:name w:val="LAG Standard"/>
    <w:basedOn w:val="Standard"/>
    <w:link w:val="LAGStandardChar"/>
    <w:rsid w:val="005F43A9"/>
    <w:rPr>
      <w:rFonts w:ascii="Verdana" w:hAnsi="Verdana"/>
      <w:sz w:val="20"/>
    </w:rPr>
  </w:style>
  <w:style w:type="table" w:customStyle="1" w:styleId="LAGTab">
    <w:name w:val="LAG Tab"/>
    <w:basedOn w:val="Tabellenraster"/>
    <w:rsid w:val="005F43A9"/>
    <w:rPr>
      <w:rFonts w:ascii="Verdana" w:hAnsi="Verdana"/>
      <w:sz w:val="18"/>
    </w:rPr>
    <w:tblPr/>
  </w:style>
  <w:style w:type="paragraph" w:customStyle="1" w:styleId="LAG1">
    <w:name w:val="LAG Ü 1"/>
    <w:basedOn w:val="berschrift1"/>
    <w:next w:val="LAGStandard"/>
    <w:rsid w:val="005F43A9"/>
    <w:rPr>
      <w:rFonts w:ascii="Verdana" w:hAnsi="Verdana"/>
      <w:sz w:val="28"/>
    </w:rPr>
  </w:style>
  <w:style w:type="paragraph" w:customStyle="1" w:styleId="LAG2TOP">
    <w:name w:val="LAG Ü 2 TOP"/>
    <w:basedOn w:val="Standard"/>
    <w:next w:val="LAGStandard"/>
    <w:rsid w:val="005F43A9"/>
    <w:pPr>
      <w:keepNext/>
      <w:numPr>
        <w:numId w:val="21"/>
      </w:numPr>
      <w:spacing w:before="240" w:after="120"/>
      <w:outlineLvl w:val="0"/>
    </w:pPr>
    <w:rPr>
      <w:rFonts w:ascii="Verdana" w:hAnsi="Verdana" w:cs="Arial"/>
      <w:b/>
      <w:bCs/>
      <w:kern w:val="32"/>
      <w:sz w:val="24"/>
      <w:szCs w:val="32"/>
    </w:rPr>
  </w:style>
  <w:style w:type="paragraph" w:customStyle="1" w:styleId="LAG2">
    <w:name w:val="LAG Ü 2"/>
    <w:basedOn w:val="LAG1"/>
    <w:next w:val="LAGStandard"/>
    <w:rsid w:val="005F43A9"/>
    <w:rPr>
      <w:sz w:val="24"/>
      <w:szCs w:val="24"/>
    </w:rPr>
  </w:style>
  <w:style w:type="paragraph" w:customStyle="1" w:styleId="LAG3">
    <w:name w:val="LAG Ü 3"/>
    <w:basedOn w:val="Standard"/>
    <w:next w:val="LAGStandard"/>
    <w:rsid w:val="005F43A9"/>
    <w:rPr>
      <w:rFonts w:ascii="Verdana" w:hAnsi="Verdana"/>
      <w:b/>
      <w:sz w:val="20"/>
      <w:szCs w:val="20"/>
    </w:rPr>
  </w:style>
  <w:style w:type="paragraph" w:customStyle="1" w:styleId="LAG4">
    <w:name w:val="LAG Ü 4"/>
    <w:basedOn w:val="Standard"/>
    <w:next w:val="LAGStandard"/>
    <w:rsid w:val="005F43A9"/>
    <w:rPr>
      <w:rFonts w:ascii="Verdana" w:hAnsi="Verdana"/>
      <w:i/>
      <w:sz w:val="20"/>
      <w:szCs w:val="20"/>
    </w:rPr>
  </w:style>
  <w:style w:type="paragraph" w:customStyle="1" w:styleId="LAGProtokollTOP">
    <w:name w:val="LAG Ü Protokoll TOP"/>
    <w:basedOn w:val="Standard"/>
    <w:next w:val="LAGStandard"/>
    <w:rsid w:val="005F43A9"/>
    <w:pPr>
      <w:numPr>
        <w:ilvl w:val="3"/>
        <w:numId w:val="21"/>
      </w:numPr>
    </w:pPr>
    <w:rPr>
      <w:rFonts w:ascii="Verdana" w:hAnsi="Verdana"/>
      <w:sz w:val="20"/>
    </w:rPr>
  </w:style>
  <w:style w:type="paragraph" w:customStyle="1" w:styleId="LAGAbbildungsbeschriftung">
    <w:name w:val="LAG Abbildungsbeschriftung"/>
    <w:basedOn w:val="LAGStandard"/>
    <w:next w:val="LAGStandard"/>
    <w:rsid w:val="005F43A9"/>
    <w:pPr>
      <w:spacing w:before="0"/>
    </w:pPr>
    <w:rPr>
      <w:sz w:val="16"/>
    </w:rPr>
  </w:style>
  <w:style w:type="paragraph" w:customStyle="1" w:styleId="LAGAdressfeld">
    <w:name w:val="LAG Adressfeld"/>
    <w:basedOn w:val="LAGStandard"/>
    <w:rsid w:val="005F43A9"/>
    <w:pPr>
      <w:spacing w:before="0" w:after="0"/>
    </w:pPr>
  </w:style>
  <w:style w:type="paragraph" w:customStyle="1" w:styleId="LAGKopf-Fusszeile">
    <w:name w:val="LAG Kopf-Fusszeile"/>
    <w:basedOn w:val="LAGStandard"/>
    <w:next w:val="LAGStandard"/>
    <w:rsid w:val="005F43A9"/>
    <w:rPr>
      <w:sz w:val="16"/>
    </w:rPr>
  </w:style>
  <w:style w:type="character" w:customStyle="1" w:styleId="LAGStandardChar">
    <w:name w:val="LAG Standard Char"/>
    <w:basedOn w:val="Absatz-Standardschriftart"/>
    <w:link w:val="LAGStandard"/>
    <w:rsid w:val="005F43A9"/>
    <w:rPr>
      <w:rFonts w:ascii="Verdana" w:hAnsi="Verdana"/>
      <w:szCs w:val="24"/>
      <w:lang w:val="de-DE" w:eastAsia="de-DE" w:bidi="ar-SA"/>
    </w:rPr>
  </w:style>
  <w:style w:type="paragraph" w:customStyle="1" w:styleId="LAGVerzeichnis">
    <w:name w:val="LAG Verzeichnis"/>
    <w:basedOn w:val="Verzeichnis1"/>
    <w:next w:val="LAGStandard"/>
    <w:rsid w:val="005F43A9"/>
    <w:pPr>
      <w:tabs>
        <w:tab w:val="right" w:leader="dot" w:pos="9062"/>
      </w:tabs>
      <w:spacing w:before="0" w:after="0"/>
    </w:pPr>
    <w:rPr>
      <w:rFonts w:ascii="Verdana" w:hAnsi="Verdana"/>
      <w:szCs w:val="22"/>
    </w:rPr>
  </w:style>
  <w:style w:type="paragraph" w:styleId="Verzeichnis1">
    <w:name w:val="toc 1"/>
    <w:basedOn w:val="Standard"/>
    <w:next w:val="Standard"/>
    <w:autoRedefine/>
    <w:semiHidden/>
    <w:rsid w:val="005F43A9"/>
  </w:style>
  <w:style w:type="character" w:customStyle="1" w:styleId="LAGStandardZchn">
    <w:name w:val="LAG Standard Zchn"/>
    <w:basedOn w:val="Absatz-Standardschriftart"/>
    <w:rsid w:val="001C37B9"/>
    <w:rPr>
      <w:rFonts w:ascii="Verdana" w:hAnsi="Verdana"/>
      <w:sz w:val="22"/>
      <w:szCs w:val="24"/>
      <w:lang w:val="de-DE" w:eastAsia="de-DE" w:bidi="ar-SA"/>
    </w:rPr>
  </w:style>
  <w:style w:type="paragraph" w:customStyle="1" w:styleId="LAGAufzKaestchenabgehakt">
    <w:name w:val="LAG Aufz Kaestchen abgehakt"/>
    <w:basedOn w:val="LAGAufzKaestchen"/>
    <w:rsid w:val="00995C3D"/>
    <w:pPr>
      <w:numPr>
        <w:numId w:val="25"/>
      </w:numPr>
    </w:pPr>
  </w:style>
  <w:style w:type="paragraph" w:customStyle="1" w:styleId="LAGAufzKaestchenRundbrief">
    <w:name w:val="LAG Aufz Kaestchen Rundbrief"/>
    <w:basedOn w:val="LAGAufzKaestchen"/>
    <w:rsid w:val="00995C3D"/>
    <w:pPr>
      <w:numPr>
        <w:numId w:val="26"/>
      </w:numPr>
      <w:spacing w:line="264" w:lineRule="auto"/>
      <w:jc w:val="both"/>
    </w:pPr>
  </w:style>
  <w:style w:type="paragraph" w:customStyle="1" w:styleId="KeinAbsatzformat">
    <w:name w:val="[Kein Absatzformat]"/>
    <w:basedOn w:val="Standard"/>
    <w:rsid w:val="008160A7"/>
    <w:pPr>
      <w:autoSpaceDE w:val="0"/>
      <w:autoSpaceDN w:val="0"/>
      <w:spacing w:before="0" w:after="0" w:line="288" w:lineRule="auto"/>
    </w:pPr>
    <w:rPr>
      <w:rFonts w:ascii="Minion Pro" w:eastAsiaTheme="minorHAnsi" w:hAnsi="Minion Pro"/>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90973">
      <w:bodyDiv w:val="1"/>
      <w:marLeft w:val="0"/>
      <w:marRight w:val="0"/>
      <w:marTop w:val="0"/>
      <w:marBottom w:val="0"/>
      <w:divBdr>
        <w:top w:val="none" w:sz="0" w:space="0" w:color="auto"/>
        <w:left w:val="none" w:sz="0" w:space="0" w:color="auto"/>
        <w:bottom w:val="none" w:sz="0" w:space="0" w:color="auto"/>
        <w:right w:val="none" w:sz="0" w:space="0" w:color="auto"/>
      </w:divBdr>
    </w:div>
    <w:div w:id="20601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OeA_Presseinformation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OeA_Presseinformation_2016.dotx</Template>
  <TotalTime>0</TotalTime>
  <Pages>2</Pages>
  <Words>518</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Grundsatz: Das Projekt muss sich am Leitbild der nachhaltigen Entwicklung orientieren und die ökologische, die ökonomische und die soziale Dimension berücksichtigen</vt:lpstr>
    </vt:vector>
  </TitlesOfParts>
  <Company>Markt Altusried</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Grundsatz: Das Projekt muss sich am Leitbild der nachhaltigen Entwicklung orientieren und die ökologische, die ökonomische und die soziale Dimension berücksichtigen</dc:title>
  <dc:subject/>
  <dc:creator>Projektmanagement</dc:creator>
  <cp:keywords/>
  <dc:description/>
  <cp:lastModifiedBy>Dr. Sabine Weizenegger</cp:lastModifiedBy>
  <cp:revision>5</cp:revision>
  <cp:lastPrinted>2009-04-28T09:39:00Z</cp:lastPrinted>
  <dcterms:created xsi:type="dcterms:W3CDTF">2019-09-09T08:08:00Z</dcterms:created>
  <dcterms:modified xsi:type="dcterms:W3CDTF">2019-09-09T08:45:00Z</dcterms:modified>
</cp:coreProperties>
</file>